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898" w14:textId="77777777" w:rsidR="00254278" w:rsidRDefault="00000000">
      <w:r>
        <w:rPr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 xml:space="preserve">ZARZĄDZENIE  NR 0050/65/2023 </w:t>
      </w:r>
    </w:p>
    <w:p w14:paraId="256654F0" w14:textId="77777777" w:rsidR="0025427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PREZYDENTA MIASTA RZESZOWA</w:t>
      </w:r>
    </w:p>
    <w:p w14:paraId="61D54D3B" w14:textId="77777777" w:rsidR="0025427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z dnia13.02.2023 r.</w:t>
      </w:r>
    </w:p>
    <w:p w14:paraId="4F00CCAA" w14:textId="77777777" w:rsidR="00254278" w:rsidRDefault="00254278">
      <w:pPr>
        <w:rPr>
          <w:sz w:val="26"/>
          <w:szCs w:val="26"/>
        </w:rPr>
      </w:pPr>
    </w:p>
    <w:p w14:paraId="6CB875BD" w14:textId="77777777" w:rsidR="00254278" w:rsidRDefault="00000000">
      <w:r>
        <w:rPr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w sprawie umorzenia należności pieniężnych </w:t>
      </w:r>
    </w:p>
    <w:p w14:paraId="7B89C7A5" w14:textId="77777777" w:rsidR="00254278" w:rsidRDefault="00254278">
      <w:pPr>
        <w:rPr>
          <w:b/>
          <w:sz w:val="26"/>
          <w:szCs w:val="26"/>
        </w:rPr>
      </w:pPr>
    </w:p>
    <w:p w14:paraId="6FBD0C09" w14:textId="77777777" w:rsidR="00254278" w:rsidRDefault="00254278">
      <w:pPr>
        <w:rPr>
          <w:b/>
          <w:sz w:val="26"/>
          <w:szCs w:val="26"/>
        </w:rPr>
      </w:pPr>
    </w:p>
    <w:p w14:paraId="4283A24A" w14:textId="77777777" w:rsidR="00254278" w:rsidRDefault="00254278">
      <w:pPr>
        <w:rPr>
          <w:sz w:val="26"/>
          <w:szCs w:val="26"/>
        </w:rPr>
      </w:pPr>
    </w:p>
    <w:p w14:paraId="4EF5D5D0" w14:textId="77777777" w:rsidR="0025427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Działając na podstawie art. 30 ust. 2 pkt 3 ustawy z dnia 8 marca 1990 r. </w:t>
      </w:r>
      <w:r>
        <w:rPr>
          <w:sz w:val="26"/>
          <w:szCs w:val="26"/>
        </w:rPr>
        <w:br/>
        <w:t xml:space="preserve">o samorządzie gminnym ( Dz. U. z 2022 r.  poz. 559 z późniejszymi zmianami) oraz </w:t>
      </w:r>
      <w:r>
        <w:rPr>
          <w:sz w:val="26"/>
          <w:szCs w:val="26"/>
        </w:rPr>
        <w:br/>
      </w:r>
      <w:bookmarkStart w:id="0" w:name="_Hlk72311346"/>
      <w:r>
        <w:rPr>
          <w:sz w:val="26"/>
          <w:szCs w:val="26"/>
        </w:rPr>
        <w:t>§</w:t>
      </w:r>
      <w:bookmarkEnd w:id="0"/>
      <w:r>
        <w:rPr>
          <w:sz w:val="26"/>
          <w:szCs w:val="26"/>
        </w:rPr>
        <w:t xml:space="preserve"> 3 pkt 1 i § 4, uchwały  Rady  Miasta  Rzeszowa   Nr LI/1114/2017 z dnia 21 listopada 2017 r. w sprawie określenia szczegółowych zasad, sposobu i trybu udzielania ulg w spłacie należności pieniężnych mających charakter cywilnoprawny, przypadających Gminie Miastu Rzeszów i jej jednostkom podległym, warunki dopuszczalności pomocy publicznej w przypadkach, w których ulga stanowić będzie pomoc publiczną oraz  wskazania organu i osób uprawnionych do   udzielania tych ulg</w:t>
      </w:r>
    </w:p>
    <w:p w14:paraId="481859BD" w14:textId="77777777" w:rsidR="0025427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(Dz. U. Woj. Podkarpackiego z 2017 poz. 3976)</w:t>
      </w:r>
    </w:p>
    <w:p w14:paraId="693784F2" w14:textId="77777777" w:rsidR="0025427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</w:p>
    <w:p w14:paraId="11F4173A" w14:textId="77777777" w:rsidR="00254278" w:rsidRDefault="00000000">
      <w:r>
        <w:rPr>
          <w:b/>
          <w:sz w:val="26"/>
          <w:szCs w:val="26"/>
        </w:rPr>
        <w:t xml:space="preserve">                                              zarządzam co następuje:</w:t>
      </w:r>
      <w:r>
        <w:rPr>
          <w:sz w:val="26"/>
          <w:szCs w:val="26"/>
        </w:rPr>
        <w:t xml:space="preserve"> </w:t>
      </w:r>
    </w:p>
    <w:p w14:paraId="5C2BC158" w14:textId="77777777" w:rsidR="00254278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 w14:paraId="15A52C6E" w14:textId="77777777" w:rsidR="0025427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§ 1</w:t>
      </w:r>
    </w:p>
    <w:p w14:paraId="7CA63B2B" w14:textId="77777777" w:rsidR="00254278" w:rsidRDefault="00254278">
      <w:pPr>
        <w:rPr>
          <w:b/>
          <w:sz w:val="26"/>
          <w:szCs w:val="26"/>
        </w:rPr>
      </w:pPr>
    </w:p>
    <w:p w14:paraId="1038DE34" w14:textId="65EE8E5B" w:rsidR="00254278" w:rsidRDefault="00000000">
      <w:pPr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                                   Umarzam Pani Jandziś Czesławie i Pani Srokowskiej Annie  zam.  </w:t>
      </w:r>
      <w:r w:rsidR="005E7095">
        <w:rPr>
          <w:b/>
          <w:sz w:val="26"/>
          <w:szCs w:val="20"/>
        </w:rPr>
        <w:t>…………………………………………..</w:t>
      </w:r>
      <w:r>
        <w:rPr>
          <w:b/>
          <w:sz w:val="26"/>
          <w:szCs w:val="20"/>
        </w:rPr>
        <w:t xml:space="preserve">   zadłużenie  z  tytułu  bezumownego </w:t>
      </w:r>
    </w:p>
    <w:p w14:paraId="70B134D9" w14:textId="77777777" w:rsidR="00254278" w:rsidRDefault="00000000">
      <w:pPr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korzystania   z w/w  lokalu  w  wysokości  6.312,06zł. </w:t>
      </w:r>
    </w:p>
    <w:p w14:paraId="59455F5E" w14:textId="77777777" w:rsidR="00254278" w:rsidRDefault="00254278">
      <w:pPr>
        <w:jc w:val="both"/>
        <w:rPr>
          <w:b/>
          <w:sz w:val="26"/>
          <w:szCs w:val="20"/>
        </w:rPr>
      </w:pPr>
    </w:p>
    <w:p w14:paraId="556880C6" w14:textId="77777777" w:rsidR="0025427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§ 2</w:t>
      </w:r>
    </w:p>
    <w:p w14:paraId="25210DCA" w14:textId="77777777" w:rsidR="00254278" w:rsidRDefault="00254278"/>
    <w:p w14:paraId="001ABA68" w14:textId="77777777" w:rsidR="00254278" w:rsidRDefault="00000000">
      <w:pPr>
        <w:rPr>
          <w:sz w:val="26"/>
          <w:szCs w:val="26"/>
        </w:rPr>
      </w:pPr>
      <w:r>
        <w:rPr>
          <w:sz w:val="26"/>
          <w:szCs w:val="26"/>
        </w:rPr>
        <w:t>Wykonanie zarządzenia powierzam Dyrektorowi Biura Gospodarki Mieniem Miasta Rzeszowa.</w:t>
      </w:r>
    </w:p>
    <w:p w14:paraId="1C6DC7DA" w14:textId="77777777" w:rsidR="00254278" w:rsidRDefault="00254278">
      <w:pPr>
        <w:rPr>
          <w:sz w:val="26"/>
          <w:szCs w:val="26"/>
        </w:rPr>
      </w:pPr>
    </w:p>
    <w:p w14:paraId="3A98C625" w14:textId="77777777" w:rsidR="0025427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§ 3</w:t>
      </w:r>
    </w:p>
    <w:p w14:paraId="11F65A67" w14:textId="77777777" w:rsidR="00254278" w:rsidRDefault="00254278">
      <w:pPr>
        <w:rPr>
          <w:sz w:val="26"/>
          <w:szCs w:val="26"/>
        </w:rPr>
      </w:pPr>
    </w:p>
    <w:p w14:paraId="32F6D68B" w14:textId="77777777" w:rsidR="00254278" w:rsidRDefault="00000000">
      <w:pPr>
        <w:rPr>
          <w:sz w:val="26"/>
          <w:szCs w:val="26"/>
        </w:rPr>
      </w:pPr>
      <w:r>
        <w:rPr>
          <w:sz w:val="26"/>
          <w:szCs w:val="26"/>
        </w:rPr>
        <w:t>Zarządzenie wchodzi w życie z dniem podpisania.</w:t>
      </w:r>
    </w:p>
    <w:p w14:paraId="42916405" w14:textId="77777777" w:rsidR="00254278" w:rsidRDefault="00254278">
      <w:pPr>
        <w:rPr>
          <w:sz w:val="26"/>
          <w:szCs w:val="26"/>
        </w:rPr>
      </w:pPr>
    </w:p>
    <w:p w14:paraId="5EB6DF45" w14:textId="77777777" w:rsidR="00254278" w:rsidRDefault="00254278">
      <w:pPr>
        <w:rPr>
          <w:sz w:val="26"/>
          <w:szCs w:val="26"/>
        </w:rPr>
      </w:pPr>
    </w:p>
    <w:p w14:paraId="28A03089" w14:textId="77777777" w:rsidR="00254278" w:rsidRDefault="00254278">
      <w:pPr>
        <w:rPr>
          <w:sz w:val="26"/>
          <w:szCs w:val="26"/>
        </w:rPr>
      </w:pPr>
    </w:p>
    <w:p w14:paraId="2472C2C6" w14:textId="77777777" w:rsidR="00254278" w:rsidRDefault="00254278">
      <w:pPr>
        <w:rPr>
          <w:sz w:val="26"/>
          <w:szCs w:val="26"/>
        </w:rPr>
      </w:pPr>
    </w:p>
    <w:p w14:paraId="61A6F8F3" w14:textId="77777777" w:rsidR="00254278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Prezydent Miasta Rzeszowa</w:t>
      </w:r>
    </w:p>
    <w:p w14:paraId="5DA96601" w14:textId="77777777" w:rsidR="00254278" w:rsidRDefault="00254278">
      <w:pPr>
        <w:rPr>
          <w:b/>
          <w:sz w:val="26"/>
          <w:szCs w:val="26"/>
        </w:rPr>
      </w:pPr>
    </w:p>
    <w:p w14:paraId="46BB2B80" w14:textId="77777777" w:rsidR="00254278" w:rsidRDefault="00254278"/>
    <w:sectPr w:rsidR="0025427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C053" w14:textId="77777777" w:rsidR="00E478B9" w:rsidRDefault="00E478B9">
      <w:r>
        <w:separator/>
      </w:r>
    </w:p>
  </w:endnote>
  <w:endnote w:type="continuationSeparator" w:id="0">
    <w:p w14:paraId="0BACF510" w14:textId="77777777" w:rsidR="00E478B9" w:rsidRDefault="00E4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28AF" w14:textId="77777777" w:rsidR="00E478B9" w:rsidRDefault="00E478B9">
      <w:r>
        <w:rPr>
          <w:color w:val="000000"/>
        </w:rPr>
        <w:separator/>
      </w:r>
    </w:p>
  </w:footnote>
  <w:footnote w:type="continuationSeparator" w:id="0">
    <w:p w14:paraId="576B38FA" w14:textId="77777777" w:rsidR="00E478B9" w:rsidRDefault="00E4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78"/>
    <w:rsid w:val="00254278"/>
    <w:rsid w:val="005E7095"/>
    <w:rsid w:val="00DD7E2C"/>
    <w:rsid w:val="00E478B9"/>
    <w:rsid w:val="00F1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A884"/>
  <w15:docId w15:val="{8C2D34D9-1E47-4B65-A319-CC3B6F74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Solecka-Kantor Anna</cp:lastModifiedBy>
  <cp:revision>4</cp:revision>
  <cp:lastPrinted>2023-02-01T09:45:00Z</cp:lastPrinted>
  <dcterms:created xsi:type="dcterms:W3CDTF">2023-02-13T07:47:00Z</dcterms:created>
  <dcterms:modified xsi:type="dcterms:W3CDTF">2023-02-13T08:52:00Z</dcterms:modified>
</cp:coreProperties>
</file>